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Temeljem članka 20. Zakona o predškolskom odgoju i obrazovanju (NN 10/97, 107/07 i 94/13) te članka 38. Statuta Grada Delnica (SN</w:t>
      </w:r>
      <w:r w:rsidR="006249B9" w:rsidRPr="006249B9">
        <w:rPr>
          <w:rFonts w:ascii="Times New Roman" w:hAnsi="Times New Roman" w:cs="Times New Roman"/>
          <w:sz w:val="24"/>
          <w:szCs w:val="24"/>
        </w:rPr>
        <w:t xml:space="preserve"> PGŽ 28/09, 41/09, 11/13, 20/13, 6/15,</w:t>
      </w:r>
      <w:r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="006249B9" w:rsidRPr="006249B9">
        <w:rPr>
          <w:rFonts w:ascii="Times New Roman" w:hAnsi="Times New Roman" w:cs="Times New Roman"/>
          <w:sz w:val="24"/>
          <w:szCs w:val="24"/>
        </w:rPr>
        <w:t>SN GD 1/18,</w:t>
      </w:r>
      <w:r w:rsidR="008902F0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sz w:val="24"/>
          <w:szCs w:val="24"/>
        </w:rPr>
        <w:t>3/18</w:t>
      </w:r>
      <w:r w:rsidR="008902F0" w:rsidRPr="006249B9">
        <w:rPr>
          <w:rFonts w:ascii="Times New Roman" w:hAnsi="Times New Roman" w:cs="Times New Roman"/>
          <w:sz w:val="24"/>
          <w:szCs w:val="24"/>
        </w:rPr>
        <w:t xml:space="preserve"> i 9/18),</w:t>
      </w:r>
      <w:r w:rsidRPr="006249B9">
        <w:rPr>
          <w:rFonts w:ascii="Times New Roman" w:hAnsi="Times New Roman" w:cs="Times New Roman"/>
          <w:sz w:val="24"/>
          <w:szCs w:val="24"/>
        </w:rPr>
        <w:t xml:space="preserve"> Gradsko vijeće Grada Delnica </w:t>
      </w:r>
      <w:r w:rsidR="008902F0" w:rsidRPr="006249B9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Pr="006249B9">
        <w:rPr>
          <w:rFonts w:ascii="Times New Roman" w:hAnsi="Times New Roman" w:cs="Times New Roman"/>
          <w:sz w:val="24"/>
          <w:szCs w:val="24"/>
        </w:rPr>
        <w:t>18. travnja 2019. donosi</w:t>
      </w:r>
    </w:p>
    <w:p w:rsidR="00EB6FBC" w:rsidRPr="006249B9" w:rsidRDefault="00EB6FBC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ODLUKU</w:t>
      </w:r>
      <w:r w:rsidR="006249B9" w:rsidRPr="0062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b/>
          <w:sz w:val="24"/>
          <w:szCs w:val="24"/>
        </w:rPr>
        <w:t>O NAČINU OSTVARIVANJA PREDNOSTI PRI UPISU DJECE</w:t>
      </w:r>
      <w:r w:rsidR="006249B9" w:rsidRPr="0062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b/>
          <w:sz w:val="24"/>
          <w:szCs w:val="24"/>
        </w:rPr>
        <w:t>U DJEČJI VRTIĆ</w:t>
      </w:r>
      <w:r w:rsidR="00E6052F" w:rsidRPr="006249B9">
        <w:rPr>
          <w:rFonts w:ascii="Times New Roman" w:hAnsi="Times New Roman" w:cs="Times New Roman"/>
          <w:b/>
          <w:sz w:val="24"/>
          <w:szCs w:val="24"/>
        </w:rPr>
        <w:t xml:space="preserve"> HLOJKICA</w:t>
      </w: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 xml:space="preserve">Ovom Odlukom uređuje se način ostvarivanja prednosti pri upisu djece u Dječji vrtić </w:t>
      </w:r>
      <w:r w:rsidR="00E6052F" w:rsidRPr="006249B9">
        <w:rPr>
          <w:rFonts w:ascii="Times New Roman" w:hAnsi="Times New Roman" w:cs="Times New Roman"/>
          <w:sz w:val="24"/>
          <w:szCs w:val="24"/>
        </w:rPr>
        <w:t>Hlojkica</w:t>
      </w:r>
      <w:r w:rsidRPr="006249B9">
        <w:rPr>
          <w:rFonts w:ascii="Times New Roman" w:hAnsi="Times New Roman" w:cs="Times New Roman"/>
          <w:sz w:val="24"/>
          <w:szCs w:val="24"/>
        </w:rPr>
        <w:t>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 xml:space="preserve">Prednost pri upisu ostvaruje dijete iz obitelji čiji svi članovi imaju prebivalište ili boravak na području Grada </w:t>
      </w:r>
      <w:r w:rsidR="00E6052F" w:rsidRPr="006249B9">
        <w:rPr>
          <w:rFonts w:ascii="Times New Roman" w:hAnsi="Times New Roman" w:cs="Times New Roman"/>
          <w:sz w:val="24"/>
          <w:szCs w:val="24"/>
        </w:rPr>
        <w:t>Delnica</w:t>
      </w:r>
      <w:r w:rsidRPr="006249B9">
        <w:rPr>
          <w:rFonts w:ascii="Times New Roman" w:hAnsi="Times New Roman" w:cs="Times New Roman"/>
          <w:sz w:val="24"/>
          <w:szCs w:val="24"/>
        </w:rPr>
        <w:t>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Dijete koje je smješteno u udomiteljsku obitelj ili ima skrbnika, a nema prebivalište na području</w:t>
      </w:r>
      <w:r w:rsidR="002C5F8B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sz w:val="24"/>
          <w:szCs w:val="24"/>
        </w:rPr>
        <w:t xml:space="preserve">Grada </w:t>
      </w:r>
      <w:r w:rsidR="00E6052F" w:rsidRPr="006249B9">
        <w:rPr>
          <w:rFonts w:ascii="Times New Roman" w:hAnsi="Times New Roman" w:cs="Times New Roman"/>
          <w:sz w:val="24"/>
          <w:szCs w:val="24"/>
        </w:rPr>
        <w:t>Delnica</w:t>
      </w:r>
      <w:r w:rsidRPr="006249B9">
        <w:rPr>
          <w:rFonts w:ascii="Times New Roman" w:hAnsi="Times New Roman" w:cs="Times New Roman"/>
          <w:sz w:val="24"/>
          <w:szCs w:val="24"/>
        </w:rPr>
        <w:t>, ostvaruje prednost kao i dijete iz stavka 1. ovog članka ako</w:t>
      </w:r>
      <w:r w:rsidR="00E6052F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sz w:val="24"/>
          <w:szCs w:val="24"/>
        </w:rPr>
        <w:t xml:space="preserve">njegov udomitelj ili skrbnik ima prebivalište na području Grada </w:t>
      </w:r>
      <w:r w:rsidR="00E6052F" w:rsidRPr="006249B9">
        <w:rPr>
          <w:rFonts w:ascii="Times New Roman" w:hAnsi="Times New Roman" w:cs="Times New Roman"/>
          <w:sz w:val="24"/>
          <w:szCs w:val="24"/>
        </w:rPr>
        <w:t>Delnica</w:t>
      </w:r>
      <w:r w:rsidRPr="006249B9">
        <w:rPr>
          <w:rFonts w:ascii="Times New Roman" w:hAnsi="Times New Roman" w:cs="Times New Roman"/>
          <w:sz w:val="24"/>
          <w:szCs w:val="24"/>
        </w:rPr>
        <w:t>.</w:t>
      </w:r>
    </w:p>
    <w:p w:rsidR="00B37B34" w:rsidRPr="006249B9" w:rsidRDefault="00EB6FBC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Dij</w:t>
      </w:r>
      <w:r w:rsidR="00B37B34" w:rsidRPr="006249B9">
        <w:rPr>
          <w:rFonts w:ascii="Times New Roman" w:hAnsi="Times New Roman" w:cs="Times New Roman"/>
          <w:sz w:val="24"/>
          <w:szCs w:val="24"/>
        </w:rPr>
        <w:t xml:space="preserve">ete iz obitelji s oba roditelja koje živi samo s jednim roditeljem </w:t>
      </w:r>
      <w:r w:rsidR="00E6052F" w:rsidRPr="006249B9">
        <w:rPr>
          <w:rFonts w:ascii="Times New Roman" w:hAnsi="Times New Roman" w:cs="Times New Roman"/>
          <w:sz w:val="24"/>
          <w:szCs w:val="24"/>
        </w:rPr>
        <w:t>koji</w:t>
      </w:r>
      <w:r w:rsidR="00B37B34" w:rsidRPr="006249B9">
        <w:rPr>
          <w:rFonts w:ascii="Times New Roman" w:hAnsi="Times New Roman" w:cs="Times New Roman"/>
          <w:sz w:val="24"/>
          <w:szCs w:val="24"/>
        </w:rPr>
        <w:t xml:space="preserve"> imaju prebivalište na području</w:t>
      </w:r>
      <w:r w:rsidR="00E6052F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="00B37B34" w:rsidRPr="006249B9">
        <w:rPr>
          <w:rFonts w:ascii="Times New Roman" w:hAnsi="Times New Roman" w:cs="Times New Roman"/>
          <w:sz w:val="24"/>
          <w:szCs w:val="24"/>
        </w:rPr>
        <w:t xml:space="preserve">Grada </w:t>
      </w:r>
      <w:r w:rsidR="00E6052F" w:rsidRPr="006249B9">
        <w:rPr>
          <w:rFonts w:ascii="Times New Roman" w:hAnsi="Times New Roman" w:cs="Times New Roman"/>
          <w:sz w:val="24"/>
          <w:szCs w:val="24"/>
        </w:rPr>
        <w:t>Delnica</w:t>
      </w:r>
      <w:r w:rsidR="00B37B34" w:rsidRPr="006249B9">
        <w:rPr>
          <w:rFonts w:ascii="Times New Roman" w:hAnsi="Times New Roman" w:cs="Times New Roman"/>
          <w:sz w:val="24"/>
          <w:szCs w:val="24"/>
        </w:rPr>
        <w:t xml:space="preserve"> ostvaruje prednost kao i dijete iz stavka 1. ovog članka isključivo</w:t>
      </w:r>
      <w:r w:rsidR="00E6052F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="00B37B34" w:rsidRPr="006249B9">
        <w:rPr>
          <w:rFonts w:ascii="Times New Roman" w:hAnsi="Times New Roman" w:cs="Times New Roman"/>
          <w:sz w:val="24"/>
          <w:szCs w:val="24"/>
        </w:rPr>
        <w:t>uz dostavu odgovarajuće dokumentacije.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 xml:space="preserve">Prednost </w:t>
      </w:r>
      <w:r w:rsidR="006249B9" w:rsidRPr="006249B9">
        <w:rPr>
          <w:rFonts w:ascii="Times New Roman" w:hAnsi="Times New Roman" w:cs="Times New Roman"/>
          <w:sz w:val="24"/>
          <w:szCs w:val="24"/>
        </w:rPr>
        <w:t>pri upisu ostvaruje se prema sl</w:t>
      </w:r>
      <w:r w:rsidRPr="006249B9">
        <w:rPr>
          <w:rFonts w:ascii="Times New Roman" w:hAnsi="Times New Roman" w:cs="Times New Roman"/>
          <w:sz w:val="24"/>
          <w:szCs w:val="24"/>
        </w:rPr>
        <w:t>jedećem redu prvenstva:</w:t>
      </w:r>
    </w:p>
    <w:p w:rsidR="00E6052F" w:rsidRPr="006249B9" w:rsidRDefault="00E6052F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</w:t>
      </w:r>
      <w:r w:rsidR="009F4EE5" w:rsidRPr="006249B9">
        <w:rPr>
          <w:rFonts w:ascii="Times New Roman" w:hAnsi="Times New Roman" w:cs="Times New Roman"/>
          <w:sz w:val="24"/>
          <w:szCs w:val="24"/>
        </w:rPr>
        <w:t>i</w:t>
      </w:r>
      <w:r w:rsidRPr="006249B9">
        <w:rPr>
          <w:rFonts w:ascii="Times New Roman" w:hAnsi="Times New Roman" w:cs="Times New Roman"/>
          <w:sz w:val="24"/>
          <w:szCs w:val="24"/>
        </w:rPr>
        <w:t>je</w:t>
      </w:r>
      <w:r w:rsidR="009F4EE5" w:rsidRPr="006249B9">
        <w:rPr>
          <w:rFonts w:ascii="Times New Roman" w:hAnsi="Times New Roman" w:cs="Times New Roman"/>
          <w:sz w:val="24"/>
          <w:szCs w:val="24"/>
        </w:rPr>
        <w:t>te</w:t>
      </w:r>
      <w:r w:rsidRPr="006249B9">
        <w:rPr>
          <w:rFonts w:ascii="Times New Roman" w:hAnsi="Times New Roman" w:cs="Times New Roman"/>
          <w:sz w:val="24"/>
          <w:szCs w:val="24"/>
        </w:rPr>
        <w:t xml:space="preserve"> roditelja žrtava ili invalida Domovinskog rata</w:t>
      </w:r>
    </w:p>
    <w:p w:rsidR="00E6052F" w:rsidRPr="006249B9" w:rsidRDefault="00E6052F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</w:t>
      </w:r>
      <w:r w:rsidR="009F4EE5" w:rsidRPr="006249B9">
        <w:rPr>
          <w:rFonts w:ascii="Times New Roman" w:hAnsi="Times New Roman" w:cs="Times New Roman"/>
          <w:sz w:val="24"/>
          <w:szCs w:val="24"/>
        </w:rPr>
        <w:t>i</w:t>
      </w:r>
      <w:r w:rsidRPr="006249B9">
        <w:rPr>
          <w:rFonts w:ascii="Times New Roman" w:hAnsi="Times New Roman" w:cs="Times New Roman"/>
          <w:sz w:val="24"/>
          <w:szCs w:val="24"/>
        </w:rPr>
        <w:t>je</w:t>
      </w:r>
      <w:r w:rsidR="009F4EE5" w:rsidRPr="006249B9">
        <w:rPr>
          <w:rFonts w:ascii="Times New Roman" w:hAnsi="Times New Roman" w:cs="Times New Roman"/>
          <w:sz w:val="24"/>
          <w:szCs w:val="24"/>
        </w:rPr>
        <w:t>te</w:t>
      </w:r>
      <w:r w:rsidRPr="006249B9">
        <w:rPr>
          <w:rFonts w:ascii="Times New Roman" w:hAnsi="Times New Roman" w:cs="Times New Roman"/>
          <w:sz w:val="24"/>
          <w:szCs w:val="24"/>
        </w:rPr>
        <w:t xml:space="preserve"> iz obitelji s troje ili više djece</w:t>
      </w:r>
    </w:p>
    <w:p w:rsidR="00E6052F" w:rsidRPr="006249B9" w:rsidRDefault="00E6052F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</w:t>
      </w:r>
      <w:r w:rsidR="009F4EE5" w:rsidRPr="006249B9">
        <w:rPr>
          <w:rFonts w:ascii="Times New Roman" w:hAnsi="Times New Roman" w:cs="Times New Roman"/>
          <w:sz w:val="24"/>
          <w:szCs w:val="24"/>
        </w:rPr>
        <w:t>ijete</w:t>
      </w:r>
      <w:r w:rsidRPr="006249B9">
        <w:rPr>
          <w:rFonts w:ascii="Times New Roman" w:hAnsi="Times New Roman" w:cs="Times New Roman"/>
          <w:sz w:val="24"/>
          <w:szCs w:val="24"/>
        </w:rPr>
        <w:t xml:space="preserve"> zaposlenih roditelja</w:t>
      </w:r>
    </w:p>
    <w:p w:rsidR="00E6052F" w:rsidRPr="006249B9" w:rsidRDefault="009F4EE5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Dijete koje živi samo s jednim, zaposlenim roditeljem</w:t>
      </w:r>
    </w:p>
    <w:p w:rsidR="00E6052F" w:rsidRPr="006249B9" w:rsidRDefault="00E6052F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</w:t>
      </w:r>
      <w:r w:rsidR="009F4EE5" w:rsidRPr="006249B9">
        <w:rPr>
          <w:rFonts w:ascii="Times New Roman" w:hAnsi="Times New Roman" w:cs="Times New Roman"/>
          <w:sz w:val="24"/>
          <w:szCs w:val="24"/>
        </w:rPr>
        <w:t>ijete</w:t>
      </w:r>
      <w:r w:rsidRPr="006249B9">
        <w:rPr>
          <w:rFonts w:ascii="Times New Roman" w:hAnsi="Times New Roman" w:cs="Times New Roman"/>
          <w:sz w:val="24"/>
          <w:szCs w:val="24"/>
        </w:rPr>
        <w:t xml:space="preserve"> samohran</w:t>
      </w:r>
      <w:r w:rsidR="009F4EE5" w:rsidRPr="006249B9">
        <w:rPr>
          <w:rFonts w:ascii="Times New Roman" w:hAnsi="Times New Roman" w:cs="Times New Roman"/>
          <w:sz w:val="24"/>
          <w:szCs w:val="24"/>
        </w:rPr>
        <w:t>o</w:t>
      </w:r>
      <w:r w:rsidR="006249B9" w:rsidRPr="006249B9">
        <w:rPr>
          <w:rFonts w:ascii="Times New Roman" w:hAnsi="Times New Roman" w:cs="Times New Roman"/>
          <w:sz w:val="24"/>
          <w:szCs w:val="24"/>
        </w:rPr>
        <w:t>g</w:t>
      </w:r>
      <w:r w:rsidRPr="006249B9">
        <w:rPr>
          <w:rFonts w:ascii="Times New Roman" w:hAnsi="Times New Roman" w:cs="Times New Roman"/>
          <w:sz w:val="24"/>
          <w:szCs w:val="24"/>
        </w:rPr>
        <w:t xml:space="preserve"> roditelja i d</w:t>
      </w:r>
      <w:r w:rsidR="009F4EE5" w:rsidRPr="006249B9">
        <w:rPr>
          <w:rFonts w:ascii="Times New Roman" w:hAnsi="Times New Roman" w:cs="Times New Roman"/>
          <w:sz w:val="24"/>
          <w:szCs w:val="24"/>
        </w:rPr>
        <w:t>ijete</w:t>
      </w:r>
      <w:r w:rsidRPr="006249B9">
        <w:rPr>
          <w:rFonts w:ascii="Times New Roman" w:hAnsi="Times New Roman" w:cs="Times New Roman"/>
          <w:sz w:val="24"/>
          <w:szCs w:val="24"/>
        </w:rPr>
        <w:t xml:space="preserve"> u udomiteljsk</w:t>
      </w:r>
      <w:r w:rsidR="009F4EE5" w:rsidRPr="006249B9">
        <w:rPr>
          <w:rFonts w:ascii="Times New Roman" w:hAnsi="Times New Roman" w:cs="Times New Roman"/>
          <w:sz w:val="24"/>
          <w:szCs w:val="24"/>
        </w:rPr>
        <w:t>oj</w:t>
      </w:r>
      <w:r w:rsidRPr="006249B9">
        <w:rPr>
          <w:rFonts w:ascii="Times New Roman" w:hAnsi="Times New Roman" w:cs="Times New Roman"/>
          <w:sz w:val="24"/>
          <w:szCs w:val="24"/>
        </w:rPr>
        <w:t xml:space="preserve"> obitelji</w:t>
      </w:r>
    </w:p>
    <w:p w:rsidR="00E6052F" w:rsidRPr="006249B9" w:rsidRDefault="00E6052F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</w:t>
      </w:r>
      <w:r w:rsidR="009F4EE5" w:rsidRPr="006249B9">
        <w:rPr>
          <w:rFonts w:ascii="Times New Roman" w:hAnsi="Times New Roman" w:cs="Times New Roman"/>
          <w:sz w:val="24"/>
          <w:szCs w:val="24"/>
        </w:rPr>
        <w:t>ijete</w:t>
      </w:r>
      <w:r w:rsidRPr="006249B9">
        <w:rPr>
          <w:rFonts w:ascii="Times New Roman" w:hAnsi="Times New Roman" w:cs="Times New Roman"/>
          <w:sz w:val="24"/>
          <w:szCs w:val="24"/>
        </w:rPr>
        <w:t xml:space="preserve"> u godini prije polaska u osnovnu školu</w:t>
      </w:r>
    </w:p>
    <w:p w:rsidR="00E6052F" w:rsidRDefault="00E6052F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</w:t>
      </w:r>
      <w:r w:rsidR="009F4EE5" w:rsidRPr="006249B9">
        <w:rPr>
          <w:rFonts w:ascii="Times New Roman" w:hAnsi="Times New Roman" w:cs="Times New Roman"/>
          <w:sz w:val="24"/>
          <w:szCs w:val="24"/>
        </w:rPr>
        <w:t>i</w:t>
      </w:r>
      <w:r w:rsidRPr="006249B9">
        <w:rPr>
          <w:rFonts w:ascii="Times New Roman" w:hAnsi="Times New Roman" w:cs="Times New Roman"/>
          <w:sz w:val="24"/>
          <w:szCs w:val="24"/>
        </w:rPr>
        <w:t>je</w:t>
      </w:r>
      <w:r w:rsidR="009F4EE5" w:rsidRPr="006249B9">
        <w:rPr>
          <w:rFonts w:ascii="Times New Roman" w:hAnsi="Times New Roman" w:cs="Times New Roman"/>
          <w:sz w:val="24"/>
          <w:szCs w:val="24"/>
        </w:rPr>
        <w:t>te</w:t>
      </w:r>
      <w:r w:rsidRPr="006249B9">
        <w:rPr>
          <w:rFonts w:ascii="Times New Roman" w:hAnsi="Times New Roman" w:cs="Times New Roman"/>
          <w:sz w:val="24"/>
          <w:szCs w:val="24"/>
        </w:rPr>
        <w:t xml:space="preserve"> roditelja koji primaju doplatak za djecu</w:t>
      </w:r>
    </w:p>
    <w:p w:rsidR="000D2414" w:rsidRPr="006249B9" w:rsidRDefault="000D2414" w:rsidP="0082600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s teškoćama u razvoju</w:t>
      </w:r>
    </w:p>
    <w:p w:rsidR="000D2414" w:rsidRDefault="000D241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Djeca čiji se jedan ili oba roditelja obrazuju, odnosno ostvaruju status redovnog učenika ili</w:t>
      </w:r>
      <w:r w:rsidR="00E6052F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sz w:val="24"/>
          <w:szCs w:val="24"/>
        </w:rPr>
        <w:t>studenta izjednačavaju se u svojim pravima na ostvarivanje prednosti sa zaposlenim roditeljima.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 xml:space="preserve">Samohrani roditelj je roditelj </w:t>
      </w:r>
      <w:r w:rsidR="009F4EE5" w:rsidRPr="006249B9">
        <w:rPr>
          <w:rFonts w:ascii="Times New Roman" w:hAnsi="Times New Roman" w:cs="Times New Roman"/>
          <w:sz w:val="24"/>
          <w:szCs w:val="24"/>
        </w:rPr>
        <w:t>čiji bračni drug je preminuo ili za kojeg p</w:t>
      </w:r>
      <w:bookmarkStart w:id="0" w:name="_GoBack"/>
      <w:bookmarkEnd w:id="0"/>
      <w:r w:rsidR="009F4EE5" w:rsidRPr="006249B9">
        <w:rPr>
          <w:rFonts w:ascii="Times New Roman" w:hAnsi="Times New Roman" w:cs="Times New Roman"/>
          <w:sz w:val="24"/>
          <w:szCs w:val="24"/>
        </w:rPr>
        <w:t xml:space="preserve">ostoji potvrda o nestanku i </w:t>
      </w:r>
      <w:r w:rsidRPr="006249B9">
        <w:rPr>
          <w:rFonts w:ascii="Times New Roman" w:hAnsi="Times New Roman" w:cs="Times New Roman"/>
          <w:sz w:val="24"/>
          <w:szCs w:val="24"/>
        </w:rPr>
        <w:t>koji sam skrbi za svoje dijete i uzdržava ga.</w:t>
      </w:r>
    </w:p>
    <w:p w:rsidR="00EB6FBC" w:rsidRPr="006249B9" w:rsidRDefault="00EB6FBC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C5F8B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U slučaju kada nakon utvrđivanja prednosti iz članka 2. ove Odluke ostane slobodnih mjesta za</w:t>
      </w:r>
      <w:r w:rsidR="0082600E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sz w:val="24"/>
          <w:szCs w:val="24"/>
        </w:rPr>
        <w:t>upis, u Vrtić se mogu upisati i djeca s prebivališ</w:t>
      </w:r>
      <w:r w:rsidR="0082600E" w:rsidRPr="006249B9">
        <w:rPr>
          <w:rFonts w:ascii="Times New Roman" w:hAnsi="Times New Roman" w:cs="Times New Roman"/>
          <w:sz w:val="24"/>
          <w:szCs w:val="24"/>
        </w:rPr>
        <w:t xml:space="preserve">tem u drugim jedinicama lokalne </w:t>
      </w:r>
      <w:r w:rsidRPr="006249B9">
        <w:rPr>
          <w:rFonts w:ascii="Times New Roman" w:hAnsi="Times New Roman" w:cs="Times New Roman"/>
          <w:sz w:val="24"/>
          <w:szCs w:val="24"/>
        </w:rPr>
        <w:t>samouprave na</w:t>
      </w:r>
      <w:r w:rsidR="0082600E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sz w:val="24"/>
          <w:szCs w:val="24"/>
        </w:rPr>
        <w:t xml:space="preserve">osnovu reda prvenstva iz članka 3. ove Odluke, uz predočenje suglasnosti o sufinanciranju </w:t>
      </w:r>
      <w:r w:rsidR="002C5F8B" w:rsidRPr="006249B9">
        <w:rPr>
          <w:rFonts w:ascii="Times New Roman" w:hAnsi="Times New Roman" w:cs="Times New Roman"/>
          <w:sz w:val="24"/>
          <w:szCs w:val="24"/>
        </w:rPr>
        <w:t>sukladno pravilima za djecu s prebivalištem na području Grada Delnica.</w:t>
      </w:r>
    </w:p>
    <w:p w:rsidR="0082600E" w:rsidRPr="006249B9" w:rsidRDefault="0082600E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B37B34" w:rsidRPr="006249B9" w:rsidRDefault="00B37B34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Način i uvjeti vrednovanja ostvarivanja prednosti pri upisu prema redu prvenstva iz članka 3.</w:t>
      </w:r>
      <w:r w:rsidR="002C5F8B" w:rsidRPr="006249B9">
        <w:rPr>
          <w:rFonts w:ascii="Times New Roman" w:hAnsi="Times New Roman" w:cs="Times New Roman"/>
          <w:sz w:val="24"/>
          <w:szCs w:val="24"/>
        </w:rPr>
        <w:t xml:space="preserve"> ove odluke </w:t>
      </w:r>
      <w:r w:rsidRPr="006249B9">
        <w:rPr>
          <w:rFonts w:ascii="Times New Roman" w:hAnsi="Times New Roman" w:cs="Times New Roman"/>
          <w:sz w:val="24"/>
          <w:szCs w:val="24"/>
        </w:rPr>
        <w:t xml:space="preserve">propisuju se </w:t>
      </w:r>
      <w:r w:rsidR="002C5F8B" w:rsidRPr="006249B9">
        <w:rPr>
          <w:rFonts w:ascii="Times New Roman" w:hAnsi="Times New Roman" w:cs="Times New Roman"/>
          <w:sz w:val="24"/>
          <w:szCs w:val="24"/>
        </w:rPr>
        <w:t>Pravilnikom</w:t>
      </w:r>
      <w:r w:rsidRPr="006249B9">
        <w:rPr>
          <w:rFonts w:ascii="Times New Roman" w:hAnsi="Times New Roman" w:cs="Times New Roman"/>
          <w:sz w:val="24"/>
          <w:szCs w:val="24"/>
        </w:rPr>
        <w:t xml:space="preserve"> Upravnog vijeća Dječjeg vrtića </w:t>
      </w:r>
      <w:r w:rsidR="002C5F8B" w:rsidRPr="006249B9">
        <w:rPr>
          <w:rFonts w:ascii="Times New Roman" w:hAnsi="Times New Roman" w:cs="Times New Roman"/>
          <w:sz w:val="24"/>
          <w:szCs w:val="24"/>
        </w:rPr>
        <w:t>Hlojkica</w:t>
      </w:r>
      <w:r w:rsidRPr="006249B9">
        <w:rPr>
          <w:rFonts w:ascii="Times New Roman" w:hAnsi="Times New Roman" w:cs="Times New Roman"/>
          <w:sz w:val="24"/>
          <w:szCs w:val="24"/>
        </w:rPr>
        <w:t xml:space="preserve"> kojom se utvrđuju upisi i mjerila</w:t>
      </w:r>
      <w:r w:rsidR="002C5F8B" w:rsidRPr="006249B9">
        <w:rPr>
          <w:rFonts w:ascii="Times New Roman" w:hAnsi="Times New Roman" w:cs="Times New Roman"/>
          <w:sz w:val="24"/>
          <w:szCs w:val="24"/>
        </w:rPr>
        <w:t xml:space="preserve"> </w:t>
      </w:r>
      <w:r w:rsidRPr="006249B9">
        <w:rPr>
          <w:rFonts w:ascii="Times New Roman" w:hAnsi="Times New Roman" w:cs="Times New Roman"/>
          <w:sz w:val="24"/>
          <w:szCs w:val="24"/>
        </w:rPr>
        <w:t>upisa djece rane i predškolske dobi u programe predškolskog odgoja i obrazovanja.</w:t>
      </w:r>
    </w:p>
    <w:p w:rsidR="0082600E" w:rsidRPr="006249B9" w:rsidRDefault="0082600E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B34" w:rsidRPr="006249B9" w:rsidRDefault="00B37B34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35426B" w:rsidRPr="006249B9" w:rsidRDefault="00637CFF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lastRenderedPageBreak/>
        <w:t>Stupanjem na snagu ove Odluke prestaju važiti svi dosadašnji akti Grada Delnica kojima se regulirao način ostvarivanja prednosti pri upisu djece u Dječji vrtić Hlojkica Delnice.</w:t>
      </w:r>
    </w:p>
    <w:p w:rsidR="0082600E" w:rsidRPr="006249B9" w:rsidRDefault="0082600E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426B" w:rsidRPr="006249B9" w:rsidRDefault="0035426B" w:rsidP="00826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Članak7.</w:t>
      </w:r>
    </w:p>
    <w:p w:rsidR="002C5F8B" w:rsidRPr="006249B9" w:rsidRDefault="0069656F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 xml:space="preserve">Ova Odluka objavit će se u </w:t>
      </w:r>
      <w:r w:rsidR="006249B9" w:rsidRPr="006249B9">
        <w:rPr>
          <w:rFonts w:ascii="Times New Roman" w:hAnsi="Times New Roman" w:cs="Times New Roman"/>
          <w:sz w:val="24"/>
          <w:szCs w:val="24"/>
        </w:rPr>
        <w:t>„</w:t>
      </w:r>
      <w:r w:rsidRPr="006249B9">
        <w:rPr>
          <w:rFonts w:ascii="Times New Roman" w:hAnsi="Times New Roman" w:cs="Times New Roman"/>
          <w:sz w:val="24"/>
          <w:szCs w:val="24"/>
        </w:rPr>
        <w:t>Službenim novinama Grada Delnica</w:t>
      </w:r>
      <w:r w:rsidR="006249B9" w:rsidRPr="006249B9">
        <w:rPr>
          <w:rFonts w:ascii="Times New Roman" w:hAnsi="Times New Roman" w:cs="Times New Roman"/>
          <w:sz w:val="24"/>
          <w:szCs w:val="24"/>
        </w:rPr>
        <w:t>“,</w:t>
      </w:r>
      <w:r w:rsidRPr="006249B9">
        <w:rPr>
          <w:rFonts w:ascii="Times New Roman" w:hAnsi="Times New Roman" w:cs="Times New Roman"/>
          <w:sz w:val="24"/>
          <w:szCs w:val="24"/>
        </w:rPr>
        <w:t xml:space="preserve"> a stupa na snagu prvog dana od dana objave.</w:t>
      </w:r>
    </w:p>
    <w:p w:rsidR="0082600E" w:rsidRPr="006249B9" w:rsidRDefault="0082600E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49B9" w:rsidRPr="006249B9" w:rsidRDefault="006249B9" w:rsidP="006249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KLASA: 601-03/19-01/01</w:t>
      </w:r>
    </w:p>
    <w:p w:rsidR="006249B9" w:rsidRPr="006249B9" w:rsidRDefault="006249B9" w:rsidP="006249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URBROJ: 2112-01-30-40-2-19-1</w:t>
      </w:r>
    </w:p>
    <w:p w:rsidR="006249B9" w:rsidRPr="006249B9" w:rsidRDefault="006249B9" w:rsidP="006249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 xml:space="preserve">U Delnicama, 18. travnja 2019. godine </w:t>
      </w:r>
    </w:p>
    <w:p w:rsidR="006249B9" w:rsidRPr="006249B9" w:rsidRDefault="006249B9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49B9" w:rsidRPr="006249B9" w:rsidRDefault="0082600E" w:rsidP="006965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GRADSKO VIJEĆE GRADA DELNICA</w:t>
      </w:r>
    </w:p>
    <w:p w:rsidR="006249B9" w:rsidRDefault="0082600E" w:rsidP="006249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B9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B37B34" w:rsidRPr="006249B9" w:rsidRDefault="002C5F8B" w:rsidP="006249B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249B9">
        <w:rPr>
          <w:rFonts w:ascii="Times New Roman" w:hAnsi="Times New Roman" w:cs="Times New Roman"/>
          <w:sz w:val="24"/>
          <w:szCs w:val="24"/>
        </w:rPr>
        <w:t>Goran Bukovac</w:t>
      </w:r>
    </w:p>
    <w:p w:rsidR="00EB6FBC" w:rsidRPr="006249B9" w:rsidRDefault="00EB6FBC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F8B" w:rsidRPr="006249B9" w:rsidRDefault="002C5F8B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9656F" w:rsidRPr="006249B9" w:rsidRDefault="0069656F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9656F" w:rsidRPr="006249B9" w:rsidRDefault="0069656F" w:rsidP="008260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69656F" w:rsidRPr="0062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09F4"/>
    <w:multiLevelType w:val="hybridMultilevel"/>
    <w:tmpl w:val="42AA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0E7"/>
    <w:multiLevelType w:val="hybridMultilevel"/>
    <w:tmpl w:val="BA8E6214"/>
    <w:lvl w:ilvl="0" w:tplc="CE3C7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42E0"/>
    <w:multiLevelType w:val="hybridMultilevel"/>
    <w:tmpl w:val="08D8B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34"/>
    <w:rsid w:val="000D2414"/>
    <w:rsid w:val="001F6130"/>
    <w:rsid w:val="002C5F8B"/>
    <w:rsid w:val="0035426B"/>
    <w:rsid w:val="003B5523"/>
    <w:rsid w:val="006249B9"/>
    <w:rsid w:val="00637CFF"/>
    <w:rsid w:val="0069656F"/>
    <w:rsid w:val="007C48A7"/>
    <w:rsid w:val="0082600E"/>
    <w:rsid w:val="008902F0"/>
    <w:rsid w:val="009F4EE5"/>
    <w:rsid w:val="00A71594"/>
    <w:rsid w:val="00AB109D"/>
    <w:rsid w:val="00B37B34"/>
    <w:rsid w:val="00DA32C7"/>
    <w:rsid w:val="00E1552F"/>
    <w:rsid w:val="00E6052F"/>
    <w:rsid w:val="00E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D119-6468-40C7-8424-D0DE8F4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052F"/>
    <w:pPr>
      <w:ind w:left="720"/>
      <w:contextualSpacing/>
    </w:pPr>
  </w:style>
  <w:style w:type="paragraph" w:styleId="Bezproreda">
    <w:name w:val="No Spacing"/>
    <w:uiPriority w:val="1"/>
    <w:qFormat/>
    <w:rsid w:val="0082600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Ivica-GradDelnice</dc:creator>
  <cp:keywords/>
  <dc:description/>
  <cp:lastModifiedBy>Martina Petranović</cp:lastModifiedBy>
  <cp:revision>5</cp:revision>
  <cp:lastPrinted>2019-04-03T09:52:00Z</cp:lastPrinted>
  <dcterms:created xsi:type="dcterms:W3CDTF">2019-04-03T12:43:00Z</dcterms:created>
  <dcterms:modified xsi:type="dcterms:W3CDTF">2019-04-08T08:52:00Z</dcterms:modified>
</cp:coreProperties>
</file>